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4B" w:rsidRDefault="00121D4B" w:rsidP="0025735F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№1</w:t>
      </w:r>
    </w:p>
    <w:p w:rsidR="005D107C" w:rsidRDefault="0025735F" w:rsidP="0025735F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Здравствуйте, уважаемые коллеги! Тема моего выступления «</w:t>
      </w:r>
      <w:r w:rsidRPr="0025735F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Реализация модели исторического просвещения «История вокруг нас» в школе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».</w:t>
      </w:r>
    </w:p>
    <w:p w:rsidR="001B1973" w:rsidRDefault="001B1973" w:rsidP="001B1973">
      <w:pPr>
        <w:spacing w:after="0" w:line="276" w:lineRule="auto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Гимназия 10 стала региональной инновационной площадкой в январе 2023 года. За это время нами сделано многое от разработки нормативной базы </w:t>
      </w:r>
      <w:proofErr w:type="gramStart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площадки  и</w:t>
      </w:r>
      <w:proofErr w:type="gramEnd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создания модели до распространения конкретных методических  и дидактических продуктов, которые могут быть полезны и интересны педагогическому сообществу Челябинской области.</w:t>
      </w:r>
    </w:p>
    <w:p w:rsidR="00121D4B" w:rsidRDefault="00121D4B" w:rsidP="0025735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№2</w:t>
      </w:r>
    </w:p>
    <w:p w:rsidR="0025735F" w:rsidRDefault="0025735F" w:rsidP="0025735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Целью нашей модели является ф</w:t>
      </w:r>
      <w:r w:rsidRPr="0025735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ормирование комплекса организационно-методического сопровождения процесса воспитания гармонично развитой и социально ответственной личности школьника на основе духовно-нравственных ценностей народов Российской Федерации, исторических и национально-культурных традиций.</w:t>
      </w:r>
    </w:p>
    <w:p w:rsidR="00121D4B" w:rsidRDefault="00121D4B" w:rsidP="001B197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№3</w:t>
      </w:r>
    </w:p>
    <w:p w:rsidR="001B1973" w:rsidRPr="001B1973" w:rsidRDefault="001B1973" w:rsidP="001B197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73">
        <w:rPr>
          <w:rFonts w:eastAsiaTheme="minorEastAsia"/>
          <w:color w:val="000000" w:themeColor="text1"/>
          <w:kern w:val="24"/>
          <w:sz w:val="28"/>
          <w:szCs w:val="28"/>
        </w:rPr>
        <w:t>Так мы представили нашу модель. Её содержательная часть разрабатывалась в двух направлениях: с одной стороны, включение модулей, направленных на реализацию региональных, национальных  и этнокультурных особенностей в формате краткосрочных групповых проектов в учебные предметы в программы дополнительного образования и разработка новых курсов внеурочной деятельности</w:t>
      </w:r>
      <w:r w:rsidR="00121D4B" w:rsidRPr="00121D4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1B1973">
        <w:rPr>
          <w:rFonts w:eastAsiaTheme="minorEastAsia"/>
          <w:color w:val="000000" w:themeColor="text1"/>
          <w:kern w:val="24"/>
          <w:sz w:val="28"/>
          <w:szCs w:val="28"/>
        </w:rPr>
        <w:t xml:space="preserve">основанных на региональной истории, и, с другой стороны, отбор образовательных  и воспитательных событий, направленных на историческое просвещение на всех уровнях общего образования. </w:t>
      </w:r>
    </w:p>
    <w:p w:rsidR="001B1973" w:rsidRDefault="00121D4B" w:rsidP="0025735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№4</w:t>
      </w:r>
    </w:p>
    <w:p w:rsidR="00121D4B" w:rsidRPr="00121D4B" w:rsidRDefault="00121D4B" w:rsidP="00121D4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D4B">
        <w:rPr>
          <w:rFonts w:eastAsiaTheme="minorEastAsia"/>
          <w:color w:val="000000" w:themeColor="text1"/>
          <w:kern w:val="24"/>
          <w:sz w:val="28"/>
          <w:szCs w:val="28"/>
        </w:rPr>
        <w:t>Содержа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ние деятельности мы представили</w:t>
      </w:r>
      <w:r w:rsidRPr="00121D4B">
        <w:rPr>
          <w:rFonts w:eastAsiaTheme="minorEastAsia"/>
          <w:color w:val="000000" w:themeColor="text1"/>
          <w:kern w:val="24"/>
          <w:sz w:val="28"/>
          <w:szCs w:val="28"/>
        </w:rPr>
        <w:t xml:space="preserve"> в виде 9 тематических блоков, которые вы можете видеть на экране. </w:t>
      </w:r>
      <w:bookmarkStart w:id="0" w:name="_GoBack"/>
      <w:bookmarkEnd w:id="0"/>
    </w:p>
    <w:p w:rsidR="00121D4B" w:rsidRPr="00121D4B" w:rsidRDefault="00121D4B" w:rsidP="00121D4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1B1973" w:rsidRPr="0025735F" w:rsidRDefault="001B1973" w:rsidP="002573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35F" w:rsidRPr="0025735F" w:rsidRDefault="0025735F">
      <w:pPr>
        <w:rPr>
          <w:rFonts w:ascii="Times New Roman" w:hAnsi="Times New Roman" w:cs="Times New Roman"/>
          <w:sz w:val="28"/>
          <w:szCs w:val="28"/>
        </w:rPr>
      </w:pPr>
    </w:p>
    <w:sectPr w:rsidR="0025735F" w:rsidRPr="0025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64D2"/>
    <w:multiLevelType w:val="hybridMultilevel"/>
    <w:tmpl w:val="1DBAC27E"/>
    <w:lvl w:ilvl="0" w:tplc="D01EA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C8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0D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C0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4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E1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81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64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CB"/>
    <w:rsid w:val="00121D4B"/>
    <w:rsid w:val="001B1973"/>
    <w:rsid w:val="00254464"/>
    <w:rsid w:val="0025735F"/>
    <w:rsid w:val="005C4694"/>
    <w:rsid w:val="005D107C"/>
    <w:rsid w:val="00C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62AF"/>
  <w15:chartTrackingRefBased/>
  <w15:docId w15:val="{D77357DD-C8C8-44B4-963A-BC62524E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2024-04-23T09:17:00Z</dcterms:created>
  <dcterms:modified xsi:type="dcterms:W3CDTF">2024-04-23T10:17:00Z</dcterms:modified>
</cp:coreProperties>
</file>