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9" w:rsidRPr="00FB3FC9" w:rsidRDefault="00901F2A" w:rsidP="009F43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B3FC9" w:rsidRPr="00FB3FC9">
        <w:rPr>
          <w:rFonts w:ascii="Times New Roman" w:hAnsi="Times New Roman" w:cs="Times New Roman"/>
        </w:rPr>
        <w:t>орма 7</w:t>
      </w:r>
    </w:p>
    <w:p w:rsidR="00FB3FC9" w:rsidRPr="00FB3FC9" w:rsidRDefault="00FB3FC9" w:rsidP="009F43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FC9" w:rsidRPr="002F51A9" w:rsidRDefault="00FB3FC9" w:rsidP="009F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FC9">
        <w:rPr>
          <w:rFonts w:ascii="Times New Roman" w:hAnsi="Times New Roman" w:cs="Times New Roman"/>
          <w:b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FB3FC9" w:rsidRDefault="00FB3FC9" w:rsidP="009F43A9">
      <w:pPr>
        <w:pStyle w:val="31"/>
        <w:ind w:right="0"/>
        <w:rPr>
          <w:sz w:val="22"/>
          <w:szCs w:val="22"/>
        </w:rPr>
      </w:pPr>
    </w:p>
    <w:p w:rsidR="00FB3FC9" w:rsidRPr="00FB3FC9" w:rsidRDefault="00FB3FC9" w:rsidP="009F4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ОСНОВНОЕ ОБЩЕЕ ОБРАЗОВАНИЕ</w:t>
      </w:r>
    </w:p>
    <w:p w:rsidR="00FB3FC9" w:rsidRPr="00FB3FC9" w:rsidRDefault="00FB3FC9" w:rsidP="009F43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816"/>
        <w:gridCol w:w="5120"/>
        <w:gridCol w:w="1945"/>
      </w:tblGrid>
      <w:tr w:rsidR="00BF5EEC" w:rsidRPr="002F51A9" w:rsidTr="00672FF5">
        <w:tc>
          <w:tcPr>
            <w:tcW w:w="1972" w:type="dxa"/>
            <w:shd w:val="clear" w:color="auto" w:fill="auto"/>
          </w:tcPr>
          <w:p w:rsidR="00BF5EEC" w:rsidRPr="002F51A9" w:rsidRDefault="00BF5EEC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BF5EEC" w:rsidRPr="002F51A9" w:rsidRDefault="00BF5EEC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20" w:type="dxa"/>
            <w:shd w:val="clear" w:color="auto" w:fill="auto"/>
          </w:tcPr>
          <w:p w:rsidR="00BF5EEC" w:rsidRPr="002F51A9" w:rsidRDefault="00BF5EEC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BF5EEC" w:rsidRPr="002F51A9" w:rsidRDefault="00BF5EEC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45" w:type="dxa"/>
          </w:tcPr>
          <w:p w:rsidR="00BF5EEC" w:rsidRPr="002F51A9" w:rsidRDefault="00BF5EEC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6D2B" w:rsidRPr="002F51A9" w:rsidTr="00672FF5">
        <w:trPr>
          <w:trHeight w:val="441"/>
        </w:trPr>
        <w:tc>
          <w:tcPr>
            <w:tcW w:w="1972" w:type="dxa"/>
            <w:vMerge w:val="restart"/>
            <w:shd w:val="clear" w:color="auto" w:fill="auto"/>
          </w:tcPr>
          <w:p w:rsidR="00196D2B" w:rsidRPr="002F51A9" w:rsidRDefault="00147DF5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47DF5" w:rsidRPr="002F51A9" w:rsidRDefault="00147DF5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20" w:type="dxa"/>
            <w:shd w:val="clear" w:color="auto" w:fill="auto"/>
          </w:tcPr>
          <w:p w:rsidR="00196D2B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2F51A9" w:rsidTr="00672FF5">
        <w:trPr>
          <w:trHeight w:val="441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945" w:type="dxa"/>
          </w:tcPr>
          <w:p w:rsidR="00196D2B" w:rsidRPr="002F51A9" w:rsidRDefault="00E27813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945" w:type="dxa"/>
          </w:tcPr>
          <w:p w:rsidR="00196D2B" w:rsidRPr="002F51A9" w:rsidRDefault="00E27813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7F4F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r w:rsidR="000A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5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A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</w:t>
            </w:r>
            <w:r w:rsidR="00E27813"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учебных предметов, курсов "</w:t>
            </w:r>
            <w:r w:rsidR="000A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r w:rsidR="00E27813"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033931"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проектор + настенный экран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печатное, копировальное, сканирующее устройство (в виде многофункционального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устройства)</w:t>
            </w:r>
          </w:p>
        </w:tc>
        <w:tc>
          <w:tcPr>
            <w:tcW w:w="1945" w:type="dxa"/>
          </w:tcPr>
          <w:p w:rsidR="00196D2B" w:rsidRPr="002F51A9" w:rsidRDefault="00196D2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67F4F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945" w:type="dxa"/>
          </w:tcPr>
          <w:p w:rsidR="00C67F4F" w:rsidRPr="002F51A9" w:rsidRDefault="00C67F4F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X-XVII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 Русская культура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XIX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XX – начала XXI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живописи в шедеврах. Том 3. Электронная энциклопедия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5555 Шедевров мировой живописи. Электронное собрание западноевропейской живописи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DC1574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Образ Иисуса Христа в европейском искусстве. Иллюстрированный альбом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Эрмитаж. Лучшее из коллекций. Испанская, немецкая, французская и итальянская живопись.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Интерактивый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путеводитель  (2CD)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FA64FA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45" w:type="dxa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с применением информационных технологий 5-11 классы. Электронное интерактивное приложение (CD)</w:t>
            </w:r>
          </w:p>
        </w:tc>
        <w:tc>
          <w:tcPr>
            <w:tcW w:w="1945" w:type="dxa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Электронное пособие УМЦ Челябинска (CD)</w:t>
            </w:r>
          </w:p>
        </w:tc>
        <w:tc>
          <w:tcPr>
            <w:tcW w:w="1945" w:type="dxa"/>
          </w:tcPr>
          <w:p w:rsidR="00901F2A" w:rsidRPr="00FA64FA" w:rsidRDefault="00901F2A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F2A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01F2A" w:rsidRPr="00F56A28" w:rsidRDefault="00901F2A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="009F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школьникам: Наглядное пособие к урокам русского  языка, литературы, обществознания/ авт.-сост. Н.Ф. Виноградова.-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раф, 2006.-вкл.50 ил.</w:t>
            </w:r>
          </w:p>
        </w:tc>
        <w:tc>
          <w:tcPr>
            <w:tcW w:w="1945" w:type="dxa"/>
          </w:tcPr>
          <w:p w:rsidR="00901F2A" w:rsidRPr="002F51A9" w:rsidRDefault="00901F2A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8953A8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Н.А.Горяева</w:t>
            </w:r>
            <w:proofErr w:type="spellEnd"/>
            <w:proofErr w:type="gram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 мастерская.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тетрадь. 5 класс. Учебное пособие для общеобразовательных организаций   под ред. Б.М.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 «Просвещение» 2016   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8953A8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 мастерская.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тетрадь. 6 класс. Учебное пособие для общеобразовательных организаций   под ред. Б.М.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 «Просвещение» 2016   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искусства: Художники, памятники, стили/ пер. с исп. </w:t>
            </w:r>
            <w:proofErr w:type="spellStart"/>
            <w:r w:rsidRPr="00F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Т.В.Сафроновой</w:t>
            </w:r>
            <w:proofErr w:type="spellEnd"/>
            <w:r w:rsidRPr="00F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Г.Ю. Соколовой – М.: Астрель</w:t>
            </w:r>
            <w:proofErr w:type="gramStart"/>
            <w:r w:rsidRPr="00F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 w:rsidRPr="00F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СТ,2006.-393.</w:t>
            </w:r>
          </w:p>
        </w:tc>
        <w:tc>
          <w:tcPr>
            <w:tcW w:w="1945" w:type="dxa"/>
          </w:tcPr>
          <w:p w:rsidR="009F43A9" w:rsidRPr="002F51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0D3EC1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изобразительному искусству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 xml:space="preserve"> русских  художников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Грановитая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палата московского кремля »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9F43A9" w:rsidP="009F43A9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7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</w:t>
            </w:r>
            <w:r w:rsidR="0068409C">
              <w:rPr>
                <w:rFonts w:ascii="Times New Roman" w:hAnsi="Times New Roman" w:cs="Times New Roman"/>
                <w:sz w:val="24"/>
                <w:szCs w:val="24"/>
              </w:rPr>
              <w:t>зей изобразительных искусств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оскве»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9F43A9" w:rsidP="009F43A9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в русской живописи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9F43A9" w:rsidP="009F43A9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="0068409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А. Саврасов,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Крамской, И. Репин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68409C" w:rsidP="009F43A9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Эрмитаж </w:t>
            </w:r>
            <w:r w:rsidR="009F43A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(16 </w:t>
            </w:r>
            <w:proofErr w:type="spellStart"/>
            <w:proofErr w:type="gramStart"/>
            <w:r w:rsidR="009F43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F4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68409C" w:rsidP="0068409C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r w:rsidR="009F43A9">
              <w:rPr>
                <w:rFonts w:ascii="Times New Roman" w:hAnsi="Times New Roman" w:cs="Times New Roman"/>
                <w:sz w:val="24"/>
                <w:szCs w:val="24"/>
              </w:rPr>
              <w:t xml:space="preserve">Несброшюрованный альбом  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68409C" w:rsidP="0068409C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Пейзаж в творчестве русских художников 19-20 вв. </w:t>
            </w:r>
            <w:r w:rsidR="009F43A9" w:rsidRPr="001713B7">
              <w:rPr>
                <w:rFonts w:ascii="Times New Roman" w:hAnsi="Times New Roman" w:cs="Times New Roman"/>
                <w:sz w:val="24"/>
                <w:szCs w:val="24"/>
              </w:rPr>
              <w:t>Несброшюрованный альбом</w:t>
            </w:r>
            <w:r w:rsidR="009F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1713B7" w:rsidRDefault="0068409C" w:rsidP="0068409C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нашей Родины</w:t>
            </w:r>
            <w:r w:rsidRPr="0017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3A9" w:rsidRPr="001713B7">
              <w:rPr>
                <w:rFonts w:ascii="Times New Roman" w:hAnsi="Times New Roman" w:cs="Times New Roman"/>
                <w:sz w:val="24"/>
                <w:szCs w:val="24"/>
              </w:rPr>
              <w:t>Несброшюрованный альбом</w:t>
            </w:r>
            <w:r w:rsidR="009F4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изобразительному искусству в соответствии с учебно-методическим комплексом</w:t>
            </w:r>
          </w:p>
        </w:tc>
        <w:tc>
          <w:tcPr>
            <w:tcW w:w="1945" w:type="dxa"/>
          </w:tcPr>
          <w:p w:rsidR="009F43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Рабочие 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Предметная линия учебников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Учреждений/ </w:t>
            </w:r>
            <w:proofErr w:type="gramStart"/>
            <w:r w:rsidRPr="00C8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А.С. Питерских</w:t>
            </w:r>
            <w:r w:rsidRPr="00C8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М.: Просвещение, 2011.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-129с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Режим доступа: </w:t>
            </w:r>
            <w:r w:rsidR="0068409C" w:rsidRPr="006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http://catalog.prosv.ru/item/22082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Н.А. Изобразительное искусство. Декоративн</w:t>
            </w: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прикладное искусство в жизни человека. 5 класс: учеб. для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общеобразова.учреждений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Н.А.Горяева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Островская; под ред.Б.М.Неменского.-2-е изд.-М.: Просвещение, 2013.</w:t>
            </w:r>
          </w:p>
        </w:tc>
        <w:tc>
          <w:tcPr>
            <w:tcW w:w="1945" w:type="dxa"/>
          </w:tcPr>
          <w:p w:rsidR="009F43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5(электронных)</w:t>
            </w:r>
          </w:p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учебников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 Изобразительное искусство: Искусство в жизни человека. 6 класс: учеб. для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Л.М.Неменская;под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ред. Б.М.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.-М.: 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</w:t>
            </w:r>
            <w:r w:rsidR="006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2013г.</w:t>
            </w:r>
          </w:p>
        </w:tc>
        <w:tc>
          <w:tcPr>
            <w:tcW w:w="1945" w:type="dxa"/>
          </w:tcPr>
          <w:p w:rsidR="009F43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</w:t>
            </w:r>
            <w:r w:rsidRPr="00A3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электронных)</w:t>
            </w:r>
          </w:p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3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учебников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Изобразительное искусство: Дизайн и архитектура в жизни человека. 7 класс учеб. для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Л.М.Неменская;под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ред. Б.М.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.-М.: «Просвещение», 2014г.</w:t>
            </w:r>
          </w:p>
        </w:tc>
        <w:tc>
          <w:tcPr>
            <w:tcW w:w="1945" w:type="dxa"/>
          </w:tcPr>
          <w:p w:rsidR="009F43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(электронных)</w:t>
            </w:r>
          </w:p>
          <w:p w:rsidR="009F43A9" w:rsidRPr="00A357AA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3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учебников</w:t>
            </w:r>
          </w:p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Изобразительное искусство: Изобразительное искусство в театре, кино, на телевидении. 8 класс учеб. для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gram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Л.М.Неменская;под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ред. Б.М. </w:t>
            </w:r>
            <w:proofErr w:type="spellStart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.-М.: «Просвещение»,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- 175с.:ил.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(электронных)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8953A8" w:rsidRDefault="0068409C" w:rsidP="00C6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 Уроки изобразительного искусства. Декоративно-прикладное искусство в жизни человека. </w:t>
            </w:r>
            <w:r w:rsid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оурочные разработки. </w:t>
            </w:r>
            <w:r w:rsid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 – </w:t>
            </w:r>
            <w:proofErr w:type="spellStart"/>
            <w:r w:rsid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2012 – Режим доступа </w:t>
            </w:r>
            <w:r w:rsidR="00C60C7B"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http://catalog.prosv.ru/item/15449</w:t>
            </w:r>
          </w:p>
        </w:tc>
        <w:tc>
          <w:tcPr>
            <w:tcW w:w="1945" w:type="dxa"/>
          </w:tcPr>
          <w:p w:rsidR="009F43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8953A8" w:rsidRDefault="00C60C7B" w:rsidP="00C6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изобразительного искусства. Искусство в жизни человека.  Поурочные разработки. 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2012– Режим доступа   </w:t>
            </w: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http://catalog.prosv.ru/item/15516</w:t>
            </w:r>
          </w:p>
        </w:tc>
        <w:tc>
          <w:tcPr>
            <w:tcW w:w="1945" w:type="dxa"/>
          </w:tcPr>
          <w:p w:rsidR="009F43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C7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0C7B" w:rsidRDefault="00C60C7B" w:rsidP="00C6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Гуров Г.Е.  Уроки изобразительного искусства. Дизайн и архитектура в жизни человека.  Поурочные разработки. 7 класс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 – Режим доступа </w:t>
            </w:r>
            <w:r>
              <w:t xml:space="preserve"> </w:t>
            </w: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http://catalog.prosv.ru/item/15487</w:t>
            </w:r>
          </w:p>
        </w:tc>
        <w:tc>
          <w:tcPr>
            <w:tcW w:w="1945" w:type="dxa"/>
          </w:tcPr>
          <w:p w:rsid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C7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0C7B" w:rsidRDefault="00C60C7B" w:rsidP="00C6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Голицына В.Б.  Уроки изобразительного искусства. Изобразительное искусство в театре, кино, на телевидении. Поурочные разработки. 8 класс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2014 – Режим доступа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http://catalog.prosv.ru/item/15505</w:t>
            </w:r>
          </w:p>
        </w:tc>
        <w:tc>
          <w:tcPr>
            <w:tcW w:w="1945" w:type="dxa"/>
          </w:tcPr>
          <w:p w:rsid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Default="009F43A9" w:rsidP="009F43A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О.М. Поурочные разработки по изобразительному искусству: 6 класс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ВАКО, 2011.-192с. – (В помощь школьному учителю).</w:t>
            </w:r>
          </w:p>
        </w:tc>
        <w:tc>
          <w:tcPr>
            <w:tcW w:w="1945" w:type="dxa"/>
          </w:tcPr>
          <w:p w:rsidR="009F43A9" w:rsidRDefault="0068409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8953A8" w:rsidRDefault="00C60C7B" w:rsidP="00C60C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Устин. В.Б. Композиция в дизайне. Методические основы композиционн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художественного формообразования в дизайнерском творчестве: учебное пособие.-2-е изд., уточненное и доп./ В.Б. Устин.- М.:АСТ: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2006.- 239,с.: ил.</w:t>
            </w:r>
          </w:p>
        </w:tc>
        <w:tc>
          <w:tcPr>
            <w:tcW w:w="1945" w:type="dxa"/>
          </w:tcPr>
          <w:p w:rsidR="009F43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C7B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0C7B" w:rsidRPr="002F51A9" w:rsidRDefault="00C60C7B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C60C7B" w:rsidRDefault="00C60C7B" w:rsidP="00C60C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5-8 классы: проверочные и контрольные тесты / авт.-сост. О.В. Свиридова, - Волгоград: Учитель, 2008.</w:t>
            </w:r>
          </w:p>
        </w:tc>
        <w:tc>
          <w:tcPr>
            <w:tcW w:w="1945" w:type="dxa"/>
          </w:tcPr>
          <w:p w:rsid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C60C7B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5-7 классы: терминологические диктанты, кроссворды, </w:t>
            </w:r>
            <w:proofErr w:type="spell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филворды</w:t>
            </w:r>
            <w:proofErr w:type="spell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тесты, викторины / авт.-сост. О. В. Павлова.</w:t>
            </w:r>
            <w:proofErr w:type="gram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Волгоград: Учитель, 2010.</w:t>
            </w:r>
          </w:p>
        </w:tc>
        <w:tc>
          <w:tcPr>
            <w:tcW w:w="1945" w:type="dxa"/>
          </w:tcPr>
          <w:p w:rsidR="009F43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C60C7B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6 класс: </w:t>
            </w: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поурочные планы по программе под ред. Б.М. </w:t>
            </w:r>
            <w:proofErr w:type="spell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/авт.-сост. </w:t>
            </w:r>
            <w:proofErr w:type="spell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О.В.Павлова</w:t>
            </w:r>
            <w:proofErr w:type="spell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Волгоград: Учитель, 2008.-286 с.</w:t>
            </w:r>
          </w:p>
        </w:tc>
        <w:tc>
          <w:tcPr>
            <w:tcW w:w="1945" w:type="dxa"/>
          </w:tcPr>
          <w:p w:rsidR="009F43A9" w:rsidRPr="002F51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F43A9" w:rsidRPr="002F51A9" w:rsidTr="00672FF5">
        <w:trPr>
          <w:trHeight w:val="43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C60C7B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7 класс: поурочные планы по программе под ред. Б.М. </w:t>
            </w:r>
            <w:proofErr w:type="spell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/авт.-сост. </w:t>
            </w:r>
            <w:proofErr w:type="spellStart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О.В.Свиридова</w:t>
            </w:r>
            <w:proofErr w:type="spellEnd"/>
            <w:r w:rsidRPr="00C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Волгоград: Учитель, 2008.-223 с.: ил.</w:t>
            </w:r>
          </w:p>
        </w:tc>
        <w:tc>
          <w:tcPr>
            <w:tcW w:w="1945" w:type="dxa"/>
          </w:tcPr>
          <w:p w:rsidR="009F43A9" w:rsidRPr="002F51A9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93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1945" w:type="dxa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945" w:type="dxa"/>
          </w:tcPr>
          <w:p w:rsidR="009F43A9" w:rsidRPr="00C60C7B" w:rsidRDefault="006734D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C6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945" w:type="dxa"/>
          </w:tcPr>
          <w:p w:rsidR="009F43A9" w:rsidRP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945" w:type="dxa"/>
          </w:tcPr>
          <w:p w:rsidR="009F43A9" w:rsidRP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1945" w:type="dxa"/>
          </w:tcPr>
          <w:p w:rsidR="009F43A9" w:rsidRP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67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="006734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 xml:space="preserve"> перь</w:t>
            </w:r>
            <w:r w:rsidR="006734D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C60C7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945" w:type="dxa"/>
          </w:tcPr>
          <w:p w:rsidR="009F43A9" w:rsidRPr="00C60C7B" w:rsidRDefault="006734D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Бумага  А3, А</w:t>
            </w:r>
            <w:proofErr w:type="gramStart"/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C60C7B">
              <w:rPr>
                <w:rFonts w:ascii="Times New Roman" w:hAnsi="Times New Roman" w:cs="Times New Roman"/>
                <w:sz w:val="24"/>
                <w:szCs w:val="24"/>
              </w:rPr>
              <w:t xml:space="preserve"> (упаковка)</w:t>
            </w:r>
          </w:p>
        </w:tc>
        <w:tc>
          <w:tcPr>
            <w:tcW w:w="1945" w:type="dxa"/>
          </w:tcPr>
          <w:p w:rsidR="009F43A9" w:rsidRPr="00C60C7B" w:rsidRDefault="00C60C7B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945" w:type="dxa"/>
          </w:tcPr>
          <w:p w:rsidR="009F43A9" w:rsidRPr="00C60C7B" w:rsidRDefault="006734D9" w:rsidP="0067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67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 xml:space="preserve">Кисти беличьи  </w:t>
            </w:r>
          </w:p>
        </w:tc>
        <w:tc>
          <w:tcPr>
            <w:tcW w:w="1945" w:type="dxa"/>
          </w:tcPr>
          <w:p w:rsidR="009F43A9" w:rsidRPr="00C60C7B" w:rsidRDefault="006734D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0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Кисти щетина № 3, 10, 13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945" w:type="dxa"/>
          </w:tcPr>
          <w:p w:rsidR="009F43A9" w:rsidRPr="00C60C7B" w:rsidRDefault="006734D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Пластилин / глина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945" w:type="dxa"/>
          </w:tcPr>
          <w:p w:rsidR="009F43A9" w:rsidRPr="00C60C7B" w:rsidRDefault="00006CDC" w:rsidP="0067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34D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6734D9" w:rsidRPr="002F51A9" w:rsidRDefault="006734D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34D9" w:rsidRPr="002F51A9" w:rsidRDefault="006734D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6734D9" w:rsidRPr="00F56A28" w:rsidRDefault="006734D9" w:rsidP="0067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Термосалфетки</w:t>
            </w:r>
            <w:proofErr w:type="spellEnd"/>
          </w:p>
        </w:tc>
        <w:tc>
          <w:tcPr>
            <w:tcW w:w="1945" w:type="dxa"/>
          </w:tcPr>
          <w:p w:rsidR="006734D9" w:rsidRDefault="006734D9" w:rsidP="0067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006CDC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 и натурный фонд</w:t>
            </w:r>
          </w:p>
        </w:tc>
        <w:tc>
          <w:tcPr>
            <w:tcW w:w="1945" w:type="dxa"/>
          </w:tcPr>
          <w:p w:rsidR="009F43A9" w:rsidRPr="00C60C7B" w:rsidRDefault="009F43A9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Гербари</w:t>
            </w:r>
            <w:r w:rsidR="00006CDC">
              <w:rPr>
                <w:rFonts w:ascii="Times New Roman" w:hAnsi="Times New Roman" w:cs="Times New Roman"/>
                <w:sz w:val="24"/>
                <w:szCs w:val="24"/>
              </w:rPr>
              <w:t>й (набор)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Гипсовая розетка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Капители</w:t>
            </w:r>
            <w:r w:rsidR="00006CDC" w:rsidRPr="00C60C7B">
              <w:rPr>
                <w:rFonts w:ascii="Times New Roman" w:hAnsi="Times New Roman" w:cs="Times New Roman"/>
                <w:sz w:val="24"/>
                <w:szCs w:val="24"/>
              </w:rPr>
              <w:t xml:space="preserve"> ионическая и дорическая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 (вазы, кринки и др.)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9F43A9" w:rsidP="009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8">
              <w:rPr>
                <w:rFonts w:ascii="Times New Roman" w:hAnsi="Times New Roman" w:cs="Times New Roman"/>
                <w:sz w:val="24"/>
                <w:szCs w:val="24"/>
              </w:rPr>
              <w:t>Драпировки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3A9" w:rsidRPr="002F51A9" w:rsidTr="00672FF5">
        <w:trPr>
          <w:trHeight w:val="205"/>
        </w:trPr>
        <w:tc>
          <w:tcPr>
            <w:tcW w:w="1972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F43A9" w:rsidRPr="002F51A9" w:rsidRDefault="009F43A9" w:rsidP="009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9F43A9" w:rsidRPr="00F56A28" w:rsidRDefault="00006CDC" w:rsidP="0000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 (заварочный чайник, блюдо,</w:t>
            </w:r>
            <w:r w:rsidR="009F43A9" w:rsidRPr="00F56A28">
              <w:rPr>
                <w:rFonts w:ascii="Times New Roman" w:hAnsi="Times New Roman" w:cs="Times New Roman"/>
                <w:sz w:val="24"/>
                <w:szCs w:val="24"/>
              </w:rPr>
              <w:t xml:space="preserve"> подносы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кружки, чашка</w:t>
            </w:r>
            <w:r w:rsidR="009F43A9" w:rsidRPr="00F56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9F43A9" w:rsidRPr="00C60C7B" w:rsidRDefault="00006CDC" w:rsidP="009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B3FC9" w:rsidRPr="00FB3FC9" w:rsidRDefault="00FB3FC9" w:rsidP="009F43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9F43A9">
      <w:pPr>
        <w:spacing w:after="0" w:line="240" w:lineRule="auto"/>
        <w:rPr>
          <w:rFonts w:ascii="Times New Roman" w:hAnsi="Times New Roman" w:cs="Times New Roman"/>
        </w:rPr>
      </w:pPr>
    </w:p>
    <w:p w:rsidR="00FB3FC9" w:rsidRPr="00FB3FC9" w:rsidRDefault="00FB3FC9" w:rsidP="009F43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3260"/>
        <w:gridCol w:w="283"/>
        <w:gridCol w:w="2977"/>
      </w:tblGrid>
      <w:tr w:rsidR="00FB3FC9" w:rsidRPr="00FB3FC9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FB3FC9" w:rsidRDefault="00FB3FC9" w:rsidP="009F43A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B3FC9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FB3FC9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C9">
              <w:rPr>
                <w:rFonts w:ascii="Times New Roman" w:hAnsi="Times New Roman" w:cs="Times New Roman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FB3FC9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FB3FC9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9F43A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FB3FC9" w:rsidRDefault="00FB3FC9" w:rsidP="009F43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3FC9" w:rsidRPr="00FB3FC9" w:rsidRDefault="00FB3FC9" w:rsidP="009F43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3FC9">
        <w:rPr>
          <w:rFonts w:ascii="Times New Roman" w:hAnsi="Times New Roman" w:cs="Times New Roman"/>
          <w:sz w:val="22"/>
          <w:szCs w:val="22"/>
        </w:rPr>
        <w:t>М.П.</w:t>
      </w:r>
    </w:p>
    <w:p w:rsidR="00FB3FC9" w:rsidRPr="00FB3FC9" w:rsidRDefault="00FB3FC9" w:rsidP="009F43A9">
      <w:pPr>
        <w:pStyle w:val="a3"/>
        <w:spacing w:after="0"/>
        <w:jc w:val="right"/>
        <w:rPr>
          <w:sz w:val="22"/>
          <w:szCs w:val="22"/>
        </w:rPr>
      </w:pPr>
    </w:p>
    <w:p w:rsidR="00804F7D" w:rsidRPr="00FB3FC9" w:rsidRDefault="00804F7D" w:rsidP="009F43A9">
      <w:pPr>
        <w:spacing w:after="0" w:line="240" w:lineRule="auto"/>
        <w:rPr>
          <w:rFonts w:ascii="Times New Roman" w:hAnsi="Times New Roman" w:cs="Times New Roman"/>
        </w:rPr>
      </w:pPr>
    </w:p>
    <w:sectPr w:rsidR="00804F7D" w:rsidRPr="00FB3FC9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6" w:rsidRDefault="008C3336" w:rsidP="008953A8">
      <w:pPr>
        <w:spacing w:after="0" w:line="240" w:lineRule="auto"/>
      </w:pPr>
      <w:r>
        <w:separator/>
      </w:r>
    </w:p>
  </w:endnote>
  <w:endnote w:type="continuationSeparator" w:id="0">
    <w:p w:rsidR="008C3336" w:rsidRDefault="008C3336" w:rsidP="008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6" w:rsidRDefault="008C3336" w:rsidP="008953A8">
      <w:pPr>
        <w:spacing w:after="0" w:line="240" w:lineRule="auto"/>
      </w:pPr>
      <w:r>
        <w:separator/>
      </w:r>
    </w:p>
  </w:footnote>
  <w:footnote w:type="continuationSeparator" w:id="0">
    <w:p w:rsidR="008C3336" w:rsidRDefault="008C3336" w:rsidP="0089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C9"/>
    <w:rsid w:val="0000096C"/>
    <w:rsid w:val="00006CDC"/>
    <w:rsid w:val="00033931"/>
    <w:rsid w:val="00047EF3"/>
    <w:rsid w:val="00065FBB"/>
    <w:rsid w:val="000A1A8E"/>
    <w:rsid w:val="000A3324"/>
    <w:rsid w:val="000A36C5"/>
    <w:rsid w:val="000A6D2D"/>
    <w:rsid w:val="000D3EC1"/>
    <w:rsid w:val="00110A14"/>
    <w:rsid w:val="00144E0F"/>
    <w:rsid w:val="00147DF5"/>
    <w:rsid w:val="001713B7"/>
    <w:rsid w:val="00196D2B"/>
    <w:rsid w:val="001B6F96"/>
    <w:rsid w:val="001E20B2"/>
    <w:rsid w:val="001E3A52"/>
    <w:rsid w:val="00233278"/>
    <w:rsid w:val="00236226"/>
    <w:rsid w:val="00244F13"/>
    <w:rsid w:val="002962CA"/>
    <w:rsid w:val="002B2003"/>
    <w:rsid w:val="002F51A9"/>
    <w:rsid w:val="003554CE"/>
    <w:rsid w:val="0040492A"/>
    <w:rsid w:val="00427BF3"/>
    <w:rsid w:val="00457E87"/>
    <w:rsid w:val="00472B64"/>
    <w:rsid w:val="004E1C05"/>
    <w:rsid w:val="004F5003"/>
    <w:rsid w:val="0050386F"/>
    <w:rsid w:val="005450FC"/>
    <w:rsid w:val="00584924"/>
    <w:rsid w:val="005C1CA0"/>
    <w:rsid w:val="005F7E45"/>
    <w:rsid w:val="00603B67"/>
    <w:rsid w:val="006061C9"/>
    <w:rsid w:val="00606251"/>
    <w:rsid w:val="00614D48"/>
    <w:rsid w:val="006371D3"/>
    <w:rsid w:val="00672FF5"/>
    <w:rsid w:val="006734D9"/>
    <w:rsid w:val="0068409C"/>
    <w:rsid w:val="006912FB"/>
    <w:rsid w:val="006A09EE"/>
    <w:rsid w:val="006A214F"/>
    <w:rsid w:val="006A355B"/>
    <w:rsid w:val="006D244E"/>
    <w:rsid w:val="0073448F"/>
    <w:rsid w:val="007513D5"/>
    <w:rsid w:val="00752000"/>
    <w:rsid w:val="0077213D"/>
    <w:rsid w:val="00776C8D"/>
    <w:rsid w:val="00786998"/>
    <w:rsid w:val="00804F7D"/>
    <w:rsid w:val="00830106"/>
    <w:rsid w:val="00884BF2"/>
    <w:rsid w:val="008953A8"/>
    <w:rsid w:val="0089596B"/>
    <w:rsid w:val="008B7F7B"/>
    <w:rsid w:val="008C0885"/>
    <w:rsid w:val="008C3336"/>
    <w:rsid w:val="008D2164"/>
    <w:rsid w:val="008D306B"/>
    <w:rsid w:val="008F6FEE"/>
    <w:rsid w:val="00900D3D"/>
    <w:rsid w:val="00901F2A"/>
    <w:rsid w:val="00904D72"/>
    <w:rsid w:val="00925309"/>
    <w:rsid w:val="009452F0"/>
    <w:rsid w:val="009529A5"/>
    <w:rsid w:val="009A235D"/>
    <w:rsid w:val="009C4E5E"/>
    <w:rsid w:val="009F43A9"/>
    <w:rsid w:val="00A004FA"/>
    <w:rsid w:val="00A1285C"/>
    <w:rsid w:val="00A1533A"/>
    <w:rsid w:val="00A24759"/>
    <w:rsid w:val="00A357AA"/>
    <w:rsid w:val="00A46FA3"/>
    <w:rsid w:val="00A54799"/>
    <w:rsid w:val="00A709DD"/>
    <w:rsid w:val="00AB0648"/>
    <w:rsid w:val="00AB347A"/>
    <w:rsid w:val="00AD5A72"/>
    <w:rsid w:val="00B04E83"/>
    <w:rsid w:val="00B37A04"/>
    <w:rsid w:val="00B542B5"/>
    <w:rsid w:val="00B96006"/>
    <w:rsid w:val="00BC2036"/>
    <w:rsid w:val="00BD60A9"/>
    <w:rsid w:val="00BE590C"/>
    <w:rsid w:val="00BE5D98"/>
    <w:rsid w:val="00BF2E2B"/>
    <w:rsid w:val="00BF5EEC"/>
    <w:rsid w:val="00C22E4E"/>
    <w:rsid w:val="00C37D9A"/>
    <w:rsid w:val="00C4502C"/>
    <w:rsid w:val="00C60C7B"/>
    <w:rsid w:val="00C67F4F"/>
    <w:rsid w:val="00C751DD"/>
    <w:rsid w:val="00C87EC7"/>
    <w:rsid w:val="00CB26DA"/>
    <w:rsid w:val="00CE62C9"/>
    <w:rsid w:val="00CF3589"/>
    <w:rsid w:val="00D044A4"/>
    <w:rsid w:val="00D308EB"/>
    <w:rsid w:val="00D72681"/>
    <w:rsid w:val="00DA2C54"/>
    <w:rsid w:val="00DF0DD1"/>
    <w:rsid w:val="00E27813"/>
    <w:rsid w:val="00E33583"/>
    <w:rsid w:val="00E4450A"/>
    <w:rsid w:val="00E60A58"/>
    <w:rsid w:val="00EB5905"/>
    <w:rsid w:val="00EF09A8"/>
    <w:rsid w:val="00F00814"/>
    <w:rsid w:val="00F36F79"/>
    <w:rsid w:val="00F46127"/>
    <w:rsid w:val="00F72275"/>
    <w:rsid w:val="00FB3FC9"/>
    <w:rsid w:val="00FC0630"/>
    <w:rsid w:val="00FC6028"/>
    <w:rsid w:val="00FD4C06"/>
    <w:rsid w:val="00FD7AC3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  <w:style w:type="paragraph" w:styleId="ab">
    <w:name w:val="header"/>
    <w:basedOn w:val="a"/>
    <w:link w:val="ac"/>
    <w:uiPriority w:val="99"/>
    <w:unhideWhenUsed/>
    <w:rsid w:val="008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  <w:style w:type="paragraph" w:styleId="ab">
    <w:name w:val="header"/>
    <w:basedOn w:val="a"/>
    <w:link w:val="ac"/>
    <w:uiPriority w:val="99"/>
    <w:unhideWhenUsed/>
    <w:rsid w:val="008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D19F-0B06-4011-8DE4-23ED73E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2017-01-14T07:32:00Z</dcterms:created>
  <dcterms:modified xsi:type="dcterms:W3CDTF">2017-01-14T07:32:00Z</dcterms:modified>
</cp:coreProperties>
</file>